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068CD" w14:textId="399A29B6" w:rsidR="00FC48A9" w:rsidRDefault="00FC48A9">
      <w:pPr>
        <w:pStyle w:val="Standard"/>
        <w:rPr>
          <w:rFonts w:hint="eastAsia"/>
          <w:b/>
          <w:bCs/>
          <w:color w:val="000000"/>
          <w:sz w:val="32"/>
          <w:szCs w:val="32"/>
        </w:rPr>
      </w:pPr>
      <w:proofErr w:type="spellStart"/>
      <w:r>
        <w:rPr>
          <w:b/>
          <w:bCs/>
          <w:color w:val="000000"/>
          <w:sz w:val="32"/>
          <w:szCs w:val="32"/>
        </w:rPr>
        <w:t>GRANDCLIFF</w:t>
      </w:r>
      <w:proofErr w:type="spellEnd"/>
      <w:r>
        <w:rPr>
          <w:b/>
          <w:bCs/>
          <w:color w:val="000000"/>
          <w:sz w:val="32"/>
          <w:szCs w:val="32"/>
        </w:rPr>
        <w:t xml:space="preserve"> CHRONO COLLECTION</w:t>
      </w:r>
    </w:p>
    <w:p w14:paraId="6A3EECFA" w14:textId="77777777" w:rsidR="00FC48A9" w:rsidRDefault="00FC48A9">
      <w:pPr>
        <w:pStyle w:val="Standard"/>
        <w:rPr>
          <w:rFonts w:hint="eastAsia"/>
          <w:b/>
          <w:bCs/>
          <w:color w:val="000000"/>
          <w:sz w:val="32"/>
          <w:szCs w:val="32"/>
        </w:rPr>
      </w:pPr>
    </w:p>
    <w:p w14:paraId="03FC310D" w14:textId="201488CA" w:rsidR="00FC48A9" w:rsidRPr="00FC48A9" w:rsidRDefault="00FC48A9">
      <w:pPr>
        <w:pStyle w:val="Standard"/>
        <w:rPr>
          <w:rFonts w:hint="eastAsia"/>
          <w:b/>
          <w:bCs/>
          <w:color w:val="000000"/>
          <w:sz w:val="32"/>
          <w:szCs w:val="32"/>
        </w:rPr>
      </w:pPr>
      <w:r w:rsidRPr="00FC48A9">
        <w:rPr>
          <w:b/>
          <w:bCs/>
          <w:color w:val="000000"/>
          <w:sz w:val="32"/>
          <w:szCs w:val="32"/>
        </w:rPr>
        <w:t xml:space="preserve">Le temps qui court selon Pierre </w:t>
      </w:r>
      <w:proofErr w:type="spellStart"/>
      <w:r w:rsidRPr="00FC48A9">
        <w:rPr>
          <w:b/>
          <w:bCs/>
          <w:color w:val="000000"/>
          <w:sz w:val="32"/>
          <w:szCs w:val="32"/>
        </w:rPr>
        <w:t>DeRoche</w:t>
      </w:r>
      <w:proofErr w:type="spellEnd"/>
    </w:p>
    <w:p w14:paraId="334CB04F" w14:textId="77777777" w:rsidR="00FC48A9" w:rsidRDefault="00FC48A9">
      <w:pPr>
        <w:pStyle w:val="Standard"/>
        <w:rPr>
          <w:rFonts w:hint="eastAsia"/>
          <w:b/>
          <w:bCs/>
          <w:i/>
          <w:iCs/>
          <w:color w:val="000000"/>
        </w:rPr>
      </w:pPr>
    </w:p>
    <w:p w14:paraId="60E9C503" w14:textId="26A216AD" w:rsidR="00A734F5" w:rsidRDefault="00000000">
      <w:pPr>
        <w:pStyle w:val="Standard"/>
        <w:rPr>
          <w:rFonts w:hint="eastAsia"/>
        </w:rPr>
      </w:pPr>
      <w:r>
        <w:rPr>
          <w:b/>
          <w:bCs/>
          <w:i/>
          <w:iCs/>
          <w:color w:val="000000"/>
        </w:rPr>
        <w:t xml:space="preserve">Après l’arrivée remarquée d’un quantième annuel en 2022, la collection </w:t>
      </w:r>
      <w:proofErr w:type="spellStart"/>
      <w:r>
        <w:rPr>
          <w:b/>
          <w:bCs/>
          <w:i/>
          <w:iCs/>
          <w:color w:val="000000"/>
        </w:rPr>
        <w:t>GrandCliff</w:t>
      </w:r>
      <w:proofErr w:type="spellEnd"/>
      <w:r>
        <w:rPr>
          <w:b/>
          <w:bCs/>
          <w:i/>
          <w:iCs/>
          <w:color w:val="000000"/>
        </w:rPr>
        <w:t xml:space="preserve"> de Pierre </w:t>
      </w:r>
      <w:proofErr w:type="spellStart"/>
      <w:r>
        <w:rPr>
          <w:b/>
          <w:bCs/>
          <w:i/>
          <w:iCs/>
          <w:color w:val="000000"/>
        </w:rPr>
        <w:t>DeRoche</w:t>
      </w:r>
      <w:proofErr w:type="spellEnd"/>
      <w:r>
        <w:rPr>
          <w:b/>
          <w:bCs/>
          <w:i/>
          <w:iCs/>
          <w:color w:val="000000"/>
        </w:rPr>
        <w:t xml:space="preserve"> poursuit sa mue avec le lancement d’un nouveau chronographe aux quatre déclinaisons</w:t>
      </w:r>
    </w:p>
    <w:p w14:paraId="0337F1CA" w14:textId="77777777" w:rsidR="00A734F5" w:rsidRDefault="00A734F5">
      <w:pPr>
        <w:pStyle w:val="Standard"/>
        <w:rPr>
          <w:rFonts w:hint="eastAsia"/>
          <w:b/>
          <w:bCs/>
          <w:i/>
          <w:iCs/>
          <w:color w:val="000000"/>
        </w:rPr>
      </w:pPr>
    </w:p>
    <w:p w14:paraId="144382DD" w14:textId="56FBBB54" w:rsidR="00A734F5" w:rsidRDefault="00000000">
      <w:pPr>
        <w:pStyle w:val="Standard"/>
        <w:rPr>
          <w:rFonts w:hint="eastAsia"/>
        </w:rPr>
      </w:pPr>
      <w:proofErr w:type="spellStart"/>
      <w:r>
        <w:rPr>
          <w:color w:val="000000"/>
          <w:lang w:val="en-US"/>
        </w:rPr>
        <w:t>Elles</w:t>
      </w:r>
      <w:proofErr w:type="spellEnd"/>
      <w:r>
        <w:rPr>
          <w:color w:val="000000"/>
          <w:lang w:val="en-US"/>
        </w:rPr>
        <w:t xml:space="preserve"> </w:t>
      </w:r>
      <w:proofErr w:type="spellStart"/>
      <w:r>
        <w:rPr>
          <w:color w:val="000000"/>
          <w:lang w:val="en-US"/>
        </w:rPr>
        <w:t>s’appellent</w:t>
      </w:r>
      <w:proofErr w:type="spellEnd"/>
      <w:r>
        <w:rPr>
          <w:color w:val="000000"/>
          <w:lang w:val="en-US"/>
        </w:rPr>
        <w:t xml:space="preserve"> « Chrono », « Dark Side Chrono», « Chrono Flyback » et « </w:t>
      </w:r>
      <w:r w:rsidR="00046F2A">
        <w:rPr>
          <w:color w:val="000000"/>
          <w:lang w:val="en-US"/>
        </w:rPr>
        <w:t xml:space="preserve">Milady </w:t>
      </w:r>
      <w:r>
        <w:rPr>
          <w:color w:val="000000"/>
          <w:lang w:val="en-US"/>
        </w:rPr>
        <w:t xml:space="preserve">Chrono »… </w:t>
      </w:r>
      <w:r>
        <w:rPr>
          <w:color w:val="000000"/>
        </w:rPr>
        <w:t>En ajoutant à sa collection quatre versions de chronographe, le spécialiste du mouvement modulaire de la Vallée de Joux rend un hommage contemporain à l’une des complications les plus emblématiques du savoir-faire horloger et à l’une des plus chères au cœur des amateurs de garde-temps raffinés.</w:t>
      </w:r>
    </w:p>
    <w:p w14:paraId="7D001FC4" w14:textId="77777777" w:rsidR="00A734F5" w:rsidRDefault="00A734F5">
      <w:pPr>
        <w:pStyle w:val="Standard"/>
        <w:rPr>
          <w:rFonts w:hint="eastAsia"/>
        </w:rPr>
      </w:pPr>
    </w:p>
    <w:p w14:paraId="08CF9DFD" w14:textId="42E2BD87" w:rsidR="00A734F5" w:rsidRDefault="00000000">
      <w:pPr>
        <w:pStyle w:val="Standard"/>
        <w:rPr>
          <w:rFonts w:hint="eastAsia"/>
        </w:rPr>
      </w:pPr>
      <w:r>
        <w:rPr>
          <w:color w:val="000000"/>
        </w:rPr>
        <w:t>Se recentrer sur l’essentiel, tel est le crédo de cette nouvelle famille de chronographes qui tend à la simplification. Le diamètre de boîte légèrement réduit par rapport aux modèles antérieurs a été compensé par une ouverture de cadran plus importante, mettant en scène un écoulement du temps remarquablement lisible.</w:t>
      </w:r>
    </w:p>
    <w:p w14:paraId="1FECA916" w14:textId="77777777" w:rsidR="00A734F5" w:rsidRDefault="00A734F5">
      <w:pPr>
        <w:pStyle w:val="Standard"/>
        <w:rPr>
          <w:rFonts w:hint="eastAsia"/>
        </w:rPr>
      </w:pPr>
    </w:p>
    <w:p w14:paraId="19C85CE2" w14:textId="713F4A83" w:rsidR="001B1A25" w:rsidRPr="001B1A25" w:rsidRDefault="001B1A25" w:rsidP="001B1A25">
      <w:pPr>
        <w:pStyle w:val="Standard"/>
        <w:rPr>
          <w:rFonts w:ascii="Times" w:hAnsi="Times"/>
          <w:b/>
          <w:bCs/>
          <w:color w:val="000000"/>
        </w:rPr>
      </w:pPr>
      <w:r w:rsidRPr="001B1A25">
        <w:rPr>
          <w:rFonts w:ascii="Times" w:hAnsi="Times"/>
          <w:b/>
          <w:bCs/>
          <w:color w:val="000000"/>
        </w:rPr>
        <w:t>L’expertise reconnue de Dubois</w:t>
      </w:r>
      <w:r w:rsidR="00046F2A">
        <w:rPr>
          <w:rFonts w:ascii="Times" w:hAnsi="Times"/>
          <w:b/>
          <w:bCs/>
          <w:color w:val="000000"/>
        </w:rPr>
        <w:t xml:space="preserve"> </w:t>
      </w:r>
      <w:proofErr w:type="spellStart"/>
      <w:r w:rsidRPr="001B1A25">
        <w:rPr>
          <w:rFonts w:ascii="Times" w:hAnsi="Times"/>
          <w:b/>
          <w:bCs/>
          <w:color w:val="000000"/>
        </w:rPr>
        <w:t>Dépraz</w:t>
      </w:r>
      <w:proofErr w:type="spellEnd"/>
    </w:p>
    <w:p w14:paraId="3DD9B161" w14:textId="77777777" w:rsidR="003E71A2" w:rsidRPr="003E71A2" w:rsidRDefault="003E71A2" w:rsidP="003E71A2">
      <w:pPr>
        <w:pStyle w:val="Standard"/>
        <w:rPr>
          <w:rFonts w:ascii="Times New Roman" w:hAnsi="Times New Roman" w:cs="Times New Roman"/>
          <w:color w:val="000000"/>
        </w:rPr>
      </w:pPr>
      <w:r w:rsidRPr="003E71A2">
        <w:rPr>
          <w:rFonts w:ascii="Times New Roman" w:hAnsi="Times New Roman" w:cs="Times New Roman"/>
          <w:color w:val="000000"/>
        </w:rPr>
        <w:t xml:space="preserve">Partenaire historique de Pierre </w:t>
      </w:r>
      <w:proofErr w:type="spellStart"/>
      <w:r w:rsidRPr="003E71A2">
        <w:rPr>
          <w:rFonts w:ascii="Times New Roman" w:hAnsi="Times New Roman" w:cs="Times New Roman"/>
          <w:color w:val="000000"/>
        </w:rPr>
        <w:t>DeRoche</w:t>
      </w:r>
      <w:proofErr w:type="spellEnd"/>
      <w:r w:rsidRPr="003E71A2">
        <w:rPr>
          <w:rFonts w:ascii="Times New Roman" w:hAnsi="Times New Roman" w:cs="Times New Roman"/>
          <w:color w:val="000000"/>
        </w:rPr>
        <w:t xml:space="preserve">, concepteur en 1969 du premier chronographe automatique au monde, le spécialiste des complications Dubois </w:t>
      </w:r>
      <w:proofErr w:type="spellStart"/>
      <w:r w:rsidRPr="003E71A2">
        <w:rPr>
          <w:rFonts w:ascii="Times New Roman" w:hAnsi="Times New Roman" w:cs="Times New Roman"/>
          <w:color w:val="000000"/>
        </w:rPr>
        <w:t>Dépraz</w:t>
      </w:r>
      <w:proofErr w:type="spellEnd"/>
      <w:r w:rsidRPr="003E71A2">
        <w:rPr>
          <w:rFonts w:ascii="Times New Roman" w:hAnsi="Times New Roman" w:cs="Times New Roman"/>
          <w:color w:val="000000"/>
        </w:rPr>
        <w:t xml:space="preserve"> a développé pour les nouvelles </w:t>
      </w:r>
      <w:proofErr w:type="spellStart"/>
      <w:r w:rsidRPr="003E71A2">
        <w:rPr>
          <w:rFonts w:ascii="Times New Roman" w:hAnsi="Times New Roman" w:cs="Times New Roman"/>
          <w:color w:val="000000"/>
        </w:rPr>
        <w:t>GrandCliff</w:t>
      </w:r>
      <w:proofErr w:type="spellEnd"/>
      <w:r w:rsidRPr="003E71A2">
        <w:rPr>
          <w:rFonts w:ascii="Times New Roman" w:hAnsi="Times New Roman" w:cs="Times New Roman"/>
          <w:color w:val="000000"/>
        </w:rPr>
        <w:t xml:space="preserve"> un module de chronographe exclusif avec compteur de soixante minutes.</w:t>
      </w:r>
    </w:p>
    <w:p w14:paraId="4EB3FB87" w14:textId="77777777" w:rsidR="003E71A2" w:rsidRDefault="003E71A2" w:rsidP="003E71A2">
      <w:pPr>
        <w:pStyle w:val="Standard"/>
        <w:rPr>
          <w:rFonts w:ascii="Times New Roman" w:hAnsi="Times New Roman" w:cs="Times New Roman"/>
          <w:color w:val="000000"/>
        </w:rPr>
      </w:pPr>
    </w:p>
    <w:p w14:paraId="637699AC" w14:textId="35B3D30A" w:rsidR="003E71A2" w:rsidRPr="003E71A2" w:rsidRDefault="003E71A2" w:rsidP="003E71A2">
      <w:pPr>
        <w:pStyle w:val="Standard"/>
        <w:rPr>
          <w:rFonts w:ascii="Times New Roman" w:hAnsi="Times New Roman" w:cs="Times New Roman"/>
          <w:color w:val="000000"/>
        </w:rPr>
      </w:pPr>
      <w:r w:rsidRPr="003E71A2">
        <w:rPr>
          <w:rFonts w:ascii="Times New Roman" w:hAnsi="Times New Roman" w:cs="Times New Roman"/>
          <w:color w:val="000000"/>
        </w:rPr>
        <w:t>Pourvues d’une grande date mais allégées du compteur d’heures, les quatre exécutions de la montre jouent une même sobriété tout en osant jouer avec les couleurs.</w:t>
      </w:r>
    </w:p>
    <w:p w14:paraId="3BA1DA21" w14:textId="77777777" w:rsidR="003E71A2" w:rsidRDefault="003E71A2" w:rsidP="003E71A2">
      <w:pPr>
        <w:pStyle w:val="Standard"/>
        <w:rPr>
          <w:rFonts w:ascii="Times New Roman" w:hAnsi="Times New Roman" w:cs="Times New Roman"/>
          <w:color w:val="000000"/>
        </w:rPr>
      </w:pPr>
    </w:p>
    <w:p w14:paraId="57F2479B" w14:textId="361E1895" w:rsidR="003E71A2" w:rsidRPr="003E71A2" w:rsidRDefault="003E71A2" w:rsidP="003E71A2">
      <w:pPr>
        <w:pStyle w:val="Standard"/>
        <w:rPr>
          <w:rFonts w:ascii="Times New Roman" w:hAnsi="Times New Roman" w:cs="Times New Roman"/>
          <w:color w:val="000000"/>
        </w:rPr>
      </w:pPr>
      <w:r w:rsidRPr="003E71A2">
        <w:rPr>
          <w:rFonts w:ascii="Times New Roman" w:hAnsi="Times New Roman" w:cs="Times New Roman"/>
          <w:color w:val="000000"/>
        </w:rPr>
        <w:t xml:space="preserve">La version Milady, au cadran très distinctif, donne par ailleurs aux amatrices l’opportunité </w:t>
      </w:r>
      <w:proofErr w:type="gramStart"/>
      <w:r w:rsidRPr="003E71A2">
        <w:rPr>
          <w:rFonts w:ascii="Times New Roman" w:hAnsi="Times New Roman" w:cs="Times New Roman"/>
          <w:color w:val="000000"/>
        </w:rPr>
        <w:t>d’afficher</w:t>
      </w:r>
      <w:proofErr w:type="gramEnd"/>
      <w:r w:rsidRPr="003E71A2">
        <w:rPr>
          <w:rFonts w:ascii="Times New Roman" w:hAnsi="Times New Roman" w:cs="Times New Roman"/>
          <w:color w:val="000000"/>
        </w:rPr>
        <w:t xml:space="preserve"> leur passion horlogère avec la plus belle assurance.</w:t>
      </w:r>
    </w:p>
    <w:p w14:paraId="4EA1F418" w14:textId="77777777" w:rsidR="003E71A2" w:rsidRDefault="003E71A2" w:rsidP="003E71A2">
      <w:pPr>
        <w:pStyle w:val="Standard"/>
        <w:rPr>
          <w:rFonts w:ascii="Times New Roman" w:hAnsi="Times New Roman" w:cs="Times New Roman"/>
          <w:color w:val="000000"/>
        </w:rPr>
      </w:pPr>
    </w:p>
    <w:p w14:paraId="70BE4168" w14:textId="69C53C2A" w:rsidR="00A734F5" w:rsidRPr="003E71A2" w:rsidRDefault="003E71A2" w:rsidP="003E71A2">
      <w:pPr>
        <w:pStyle w:val="Standard"/>
        <w:rPr>
          <w:rFonts w:ascii="Times New Roman" w:hAnsi="Times New Roman" w:cs="Times New Roman"/>
          <w:color w:val="000000"/>
        </w:rPr>
      </w:pPr>
      <w:r w:rsidRPr="003E71A2">
        <w:rPr>
          <w:rFonts w:ascii="Times New Roman" w:hAnsi="Times New Roman" w:cs="Times New Roman"/>
          <w:color w:val="000000"/>
        </w:rPr>
        <w:t>Les temps qui comptent sont aussi ceux qui changent…</w:t>
      </w:r>
    </w:p>
    <w:p w14:paraId="4DE01C21" w14:textId="77777777" w:rsidR="00A734F5" w:rsidRDefault="00A734F5">
      <w:pPr>
        <w:pStyle w:val="Standard"/>
        <w:rPr>
          <w:rFonts w:hint="eastAsia"/>
          <w:color w:val="000000"/>
        </w:rPr>
      </w:pPr>
    </w:p>
    <w:p w14:paraId="43939C57" w14:textId="4E6DFCA8" w:rsidR="00B835FA" w:rsidRPr="00B835FA" w:rsidRDefault="00B835FA" w:rsidP="00B835FA">
      <w:pPr>
        <w:pStyle w:val="Standard"/>
        <w:rPr>
          <w:rFonts w:ascii="Times" w:hAnsi="Times"/>
          <w:b/>
          <w:bCs/>
          <w:color w:val="000000"/>
        </w:rPr>
      </w:pPr>
      <w:proofErr w:type="spellStart"/>
      <w:r w:rsidRPr="00B835FA">
        <w:rPr>
          <w:rFonts w:hint="eastAsia"/>
          <w:color w:val="000000"/>
        </w:rPr>
        <w:t>GRANDCLIFF</w:t>
      </w:r>
      <w:proofErr w:type="spellEnd"/>
      <w:r w:rsidRPr="00B835FA">
        <w:rPr>
          <w:rFonts w:hint="eastAsia"/>
          <w:color w:val="000000"/>
        </w:rPr>
        <w:t xml:space="preserve"> CHRONO</w:t>
      </w:r>
      <w:r>
        <w:rPr>
          <w:b/>
          <w:bCs/>
          <w:color w:val="000000"/>
        </w:rPr>
        <w:br/>
      </w:r>
      <w:r w:rsidRPr="00B835FA">
        <w:rPr>
          <w:rFonts w:ascii="Times" w:hAnsi="Times"/>
          <w:b/>
          <w:bCs/>
          <w:color w:val="000000"/>
        </w:rPr>
        <w:t>Le classicisme revisité</w:t>
      </w:r>
    </w:p>
    <w:p w14:paraId="29A406D1" w14:textId="10E1839C" w:rsidR="00A734F5" w:rsidRDefault="00A734F5">
      <w:pPr>
        <w:pStyle w:val="Standard"/>
        <w:rPr>
          <w:rFonts w:hint="eastAsia"/>
          <w:b/>
          <w:bCs/>
          <w:color w:val="000000"/>
        </w:rPr>
      </w:pPr>
    </w:p>
    <w:p w14:paraId="14A637D3" w14:textId="77777777" w:rsidR="00A734F5" w:rsidRDefault="00A734F5">
      <w:pPr>
        <w:pStyle w:val="Standard"/>
        <w:rPr>
          <w:rFonts w:hint="eastAsia"/>
          <w:color w:val="000000"/>
        </w:rPr>
      </w:pPr>
    </w:p>
    <w:p w14:paraId="0D0D56E8" w14:textId="77777777" w:rsidR="001A49C0" w:rsidRPr="001A49C0" w:rsidRDefault="001A49C0">
      <w:pPr>
        <w:pStyle w:val="Standard"/>
        <w:rPr>
          <w:rFonts w:hint="eastAsia"/>
          <w:color w:val="000000"/>
        </w:rPr>
      </w:pPr>
      <w:r w:rsidRPr="001A49C0">
        <w:rPr>
          <w:color w:val="000000"/>
        </w:rPr>
        <w:t xml:space="preserve">Doté du calibre exclusif DD4563 de Dubois </w:t>
      </w:r>
      <w:proofErr w:type="spellStart"/>
      <w:r w:rsidRPr="001A49C0">
        <w:rPr>
          <w:color w:val="000000"/>
        </w:rPr>
        <w:t>Dépraz</w:t>
      </w:r>
      <w:proofErr w:type="spellEnd"/>
      <w:r w:rsidRPr="001A49C0">
        <w:rPr>
          <w:color w:val="000000"/>
        </w:rPr>
        <w:t xml:space="preserve">, le premier chronographe de la nouvelle famille </w:t>
      </w:r>
      <w:proofErr w:type="spellStart"/>
      <w:r w:rsidRPr="001A49C0">
        <w:rPr>
          <w:color w:val="000000"/>
        </w:rPr>
        <w:t>GrandCliff</w:t>
      </w:r>
      <w:proofErr w:type="spellEnd"/>
      <w:r w:rsidRPr="001A49C0">
        <w:rPr>
          <w:color w:val="000000"/>
        </w:rPr>
        <w:t xml:space="preserve"> renouvelle, en l’actualisant, sa fidélité aux éléments-signatures de la première collection Pierre </w:t>
      </w:r>
      <w:proofErr w:type="spellStart"/>
      <w:r w:rsidRPr="001A49C0">
        <w:rPr>
          <w:color w:val="000000"/>
        </w:rPr>
        <w:t>DeRoche</w:t>
      </w:r>
      <w:proofErr w:type="spellEnd"/>
      <w:r w:rsidRPr="001A49C0">
        <w:rPr>
          <w:color w:val="000000"/>
        </w:rPr>
        <w:t xml:space="preserve">. </w:t>
      </w:r>
    </w:p>
    <w:p w14:paraId="4C80DD30" w14:textId="77777777" w:rsidR="001A49C0" w:rsidRDefault="001A49C0">
      <w:pPr>
        <w:pStyle w:val="Standard"/>
        <w:rPr>
          <w:rFonts w:hint="eastAsia"/>
          <w:color w:val="000000"/>
        </w:rPr>
      </w:pPr>
    </w:p>
    <w:p w14:paraId="07595B4C" w14:textId="5C6B8B97" w:rsidR="00A734F5" w:rsidRDefault="00000000">
      <w:pPr>
        <w:pStyle w:val="Standard"/>
        <w:rPr>
          <w:rFonts w:hint="eastAsia"/>
          <w:color w:val="000000"/>
        </w:rPr>
      </w:pPr>
      <w:r>
        <w:rPr>
          <w:color w:val="000000"/>
        </w:rPr>
        <w:t>Les cornes en forme de chevrons et le compteur de 60 minutes, au lieu des 30 usuel</w:t>
      </w:r>
      <w:r w:rsidR="001A49C0">
        <w:rPr>
          <w:color w:val="000000"/>
        </w:rPr>
        <w:t>le</w:t>
      </w:r>
      <w:r>
        <w:rPr>
          <w:color w:val="000000"/>
        </w:rPr>
        <w:t>s, perpétuent les codes, tandis que la réduction du diamètre de la boîte et la disparition du compteur des heures jouent le retour à l’essentiel.</w:t>
      </w:r>
    </w:p>
    <w:p w14:paraId="24D6F9D9" w14:textId="77777777" w:rsidR="001A49C0" w:rsidRDefault="001A49C0">
      <w:pPr>
        <w:pStyle w:val="Standard"/>
        <w:rPr>
          <w:rFonts w:hint="eastAsia"/>
        </w:rPr>
      </w:pPr>
    </w:p>
    <w:p w14:paraId="0A103094" w14:textId="663BB313" w:rsidR="00A734F5" w:rsidRDefault="00000000">
      <w:pPr>
        <w:pStyle w:val="Standard"/>
        <w:rPr>
          <w:rFonts w:hint="eastAsia"/>
        </w:rPr>
      </w:pPr>
      <w:r>
        <w:rPr>
          <w:color w:val="000000"/>
        </w:rPr>
        <w:t xml:space="preserve">D’un classicisme assumé qui tend à l’intemporalité, la </w:t>
      </w:r>
      <w:proofErr w:type="spellStart"/>
      <w:r>
        <w:rPr>
          <w:color w:val="000000"/>
        </w:rPr>
        <w:t>GrandCliff</w:t>
      </w:r>
      <w:proofErr w:type="spellEnd"/>
      <w:r>
        <w:rPr>
          <w:color w:val="000000"/>
        </w:rPr>
        <w:t xml:space="preserve"> Chrono affiche son caractère par le contraste des deux compteurs argentés sur fond noir et par son bracelet en cuir texturé aux coutures bicolores. L’élégant cadran noir, avec ses index en applique et son échelle tachymétrique, souligne l’élégance sportive de ce magnifique garde-temps.</w:t>
      </w:r>
    </w:p>
    <w:p w14:paraId="2A24598F" w14:textId="77777777" w:rsidR="00A734F5" w:rsidRDefault="00A734F5">
      <w:pPr>
        <w:pStyle w:val="Standard"/>
        <w:rPr>
          <w:rFonts w:hint="eastAsia"/>
          <w:color w:val="000000"/>
        </w:rPr>
      </w:pPr>
    </w:p>
    <w:p w14:paraId="4F8C9AD7" w14:textId="77777777" w:rsidR="00A734F5" w:rsidRDefault="00A734F5">
      <w:pPr>
        <w:pStyle w:val="Standard"/>
        <w:rPr>
          <w:rFonts w:hint="eastAsia"/>
          <w:color w:val="000000"/>
        </w:rPr>
      </w:pPr>
    </w:p>
    <w:p w14:paraId="601D066A" w14:textId="410C61CC" w:rsidR="00A734F5" w:rsidRPr="00B835FA" w:rsidRDefault="00B835FA">
      <w:pPr>
        <w:pStyle w:val="Standard"/>
        <w:rPr>
          <w:rFonts w:hint="eastAsia"/>
          <w:color w:val="000000"/>
        </w:rPr>
      </w:pPr>
      <w:proofErr w:type="spellStart"/>
      <w:r w:rsidRPr="00B835FA">
        <w:rPr>
          <w:rFonts w:hint="eastAsia"/>
          <w:color w:val="000000"/>
        </w:rPr>
        <w:t>GRANDCLIFF</w:t>
      </w:r>
      <w:proofErr w:type="spellEnd"/>
      <w:r w:rsidRPr="00B835FA">
        <w:rPr>
          <w:rFonts w:hint="eastAsia"/>
          <w:color w:val="000000"/>
        </w:rPr>
        <w:t xml:space="preserve"> </w:t>
      </w:r>
      <w:proofErr w:type="spellStart"/>
      <w:r w:rsidRPr="00B835FA">
        <w:rPr>
          <w:rFonts w:hint="eastAsia"/>
          <w:color w:val="000000"/>
        </w:rPr>
        <w:t>DARK</w:t>
      </w:r>
      <w:proofErr w:type="spellEnd"/>
      <w:r w:rsidRPr="00B835FA">
        <w:rPr>
          <w:rFonts w:hint="eastAsia"/>
          <w:color w:val="000000"/>
        </w:rPr>
        <w:t xml:space="preserve"> SIDE CHRONO</w:t>
      </w:r>
    </w:p>
    <w:p w14:paraId="548C0851" w14:textId="34DB82F0" w:rsidR="00A734F5" w:rsidRPr="00B835FA" w:rsidRDefault="00B835FA">
      <w:pPr>
        <w:pStyle w:val="Standard"/>
        <w:rPr>
          <w:rFonts w:ascii="Times" w:hAnsi="Times"/>
          <w:color w:val="000000"/>
        </w:rPr>
      </w:pPr>
      <w:r w:rsidRPr="00B835FA">
        <w:rPr>
          <w:rFonts w:ascii="Times" w:hAnsi="Times"/>
          <w:b/>
          <w:bCs/>
          <w:color w:val="000000"/>
        </w:rPr>
        <w:t>Le cœur qui bat dans le noir</w:t>
      </w:r>
    </w:p>
    <w:p w14:paraId="46C14D1F" w14:textId="77777777" w:rsidR="00B835FA" w:rsidRDefault="00B835FA">
      <w:pPr>
        <w:pStyle w:val="Standard"/>
        <w:rPr>
          <w:rFonts w:hint="eastAsia"/>
          <w:color w:val="000000"/>
        </w:rPr>
      </w:pPr>
    </w:p>
    <w:p w14:paraId="45AE9AF5" w14:textId="095E504F" w:rsidR="003E71A2" w:rsidRPr="003E71A2" w:rsidRDefault="003E71A2" w:rsidP="003E71A2">
      <w:pPr>
        <w:pStyle w:val="Standard"/>
        <w:rPr>
          <w:rFonts w:ascii="Times New Roman" w:hAnsi="Times New Roman" w:cs="Times New Roman"/>
          <w:color w:val="000000"/>
        </w:rPr>
      </w:pPr>
      <w:r w:rsidRPr="003E71A2">
        <w:rPr>
          <w:rFonts w:ascii="Times New Roman" w:hAnsi="Times New Roman" w:cs="Times New Roman"/>
          <w:color w:val="000000"/>
        </w:rPr>
        <w:t>Également animée du calibre exclusif DD4</w:t>
      </w:r>
      <w:r w:rsidR="00872865">
        <w:rPr>
          <w:rFonts w:ascii="Times New Roman" w:hAnsi="Times New Roman" w:cs="Times New Roman"/>
          <w:color w:val="000000"/>
        </w:rPr>
        <w:t>5</w:t>
      </w:r>
      <w:r w:rsidRPr="003E71A2">
        <w:rPr>
          <w:rFonts w:ascii="Times New Roman" w:hAnsi="Times New Roman" w:cs="Times New Roman"/>
          <w:color w:val="000000"/>
        </w:rPr>
        <w:t xml:space="preserve">63 et du compteur de soixante minutes qui caractérisent </w:t>
      </w:r>
      <w:proofErr w:type="gramStart"/>
      <w:r w:rsidRPr="003E71A2">
        <w:rPr>
          <w:rFonts w:ascii="Times New Roman" w:hAnsi="Times New Roman" w:cs="Times New Roman"/>
          <w:color w:val="000000"/>
        </w:rPr>
        <w:t>les</w:t>
      </w:r>
      <w:proofErr w:type="gramEnd"/>
      <w:r w:rsidRPr="003E71A2">
        <w:rPr>
          <w:rFonts w:ascii="Times New Roman" w:hAnsi="Times New Roman" w:cs="Times New Roman"/>
          <w:color w:val="000000"/>
        </w:rPr>
        <w:t xml:space="preserve"> chronographes Pierre </w:t>
      </w:r>
      <w:proofErr w:type="spellStart"/>
      <w:r w:rsidRPr="003E71A2">
        <w:rPr>
          <w:rFonts w:ascii="Times New Roman" w:hAnsi="Times New Roman" w:cs="Times New Roman"/>
          <w:color w:val="000000"/>
        </w:rPr>
        <w:t>DeRoche</w:t>
      </w:r>
      <w:proofErr w:type="spellEnd"/>
      <w:r w:rsidRPr="003E71A2">
        <w:rPr>
          <w:rFonts w:ascii="Times New Roman" w:hAnsi="Times New Roman" w:cs="Times New Roman"/>
          <w:color w:val="000000"/>
        </w:rPr>
        <w:t xml:space="preserve">, la </w:t>
      </w:r>
      <w:proofErr w:type="spellStart"/>
      <w:r w:rsidRPr="003E71A2">
        <w:rPr>
          <w:rFonts w:ascii="Times New Roman" w:hAnsi="Times New Roman" w:cs="Times New Roman"/>
          <w:color w:val="000000"/>
        </w:rPr>
        <w:t>GrandCliff</w:t>
      </w:r>
      <w:proofErr w:type="spellEnd"/>
      <w:r w:rsidRPr="003E71A2">
        <w:rPr>
          <w:rFonts w:ascii="Times New Roman" w:hAnsi="Times New Roman" w:cs="Times New Roman"/>
          <w:color w:val="000000"/>
        </w:rPr>
        <w:t xml:space="preserve"> </w:t>
      </w:r>
      <w:proofErr w:type="spellStart"/>
      <w:r w:rsidRPr="003E71A2">
        <w:rPr>
          <w:rFonts w:ascii="Times New Roman" w:hAnsi="Times New Roman" w:cs="Times New Roman"/>
          <w:color w:val="000000"/>
        </w:rPr>
        <w:t>Dark</w:t>
      </w:r>
      <w:proofErr w:type="spellEnd"/>
      <w:r w:rsidRPr="003E71A2">
        <w:rPr>
          <w:rFonts w:ascii="Times New Roman" w:hAnsi="Times New Roman" w:cs="Times New Roman"/>
          <w:color w:val="000000"/>
        </w:rPr>
        <w:t xml:space="preserve"> </w:t>
      </w:r>
      <w:proofErr w:type="spellStart"/>
      <w:r w:rsidRPr="003E71A2">
        <w:rPr>
          <w:rFonts w:ascii="Times New Roman" w:hAnsi="Times New Roman" w:cs="Times New Roman"/>
          <w:color w:val="000000"/>
        </w:rPr>
        <w:t>Side</w:t>
      </w:r>
      <w:proofErr w:type="spellEnd"/>
      <w:r w:rsidRPr="003E71A2">
        <w:rPr>
          <w:rFonts w:ascii="Times New Roman" w:hAnsi="Times New Roman" w:cs="Times New Roman"/>
          <w:color w:val="000000"/>
        </w:rPr>
        <w:t xml:space="preserve"> Chrono fait le choix radical de s’habiller tout de noir.</w:t>
      </w:r>
    </w:p>
    <w:p w14:paraId="567B72A8" w14:textId="1516A9E8" w:rsidR="003E71A2" w:rsidRPr="003E71A2" w:rsidRDefault="003E71A2" w:rsidP="003E71A2">
      <w:pPr>
        <w:pStyle w:val="Standard"/>
        <w:rPr>
          <w:rFonts w:ascii="Times New Roman" w:hAnsi="Times New Roman" w:cs="Times New Roman"/>
          <w:color w:val="000000"/>
        </w:rPr>
      </w:pPr>
      <w:r w:rsidRPr="003E71A2">
        <w:rPr>
          <w:rFonts w:ascii="Times New Roman" w:hAnsi="Times New Roman" w:cs="Times New Roman"/>
          <w:color w:val="000000"/>
        </w:rPr>
        <w:t xml:space="preserve">Revêtu de </w:t>
      </w:r>
      <w:proofErr w:type="spellStart"/>
      <w:r w:rsidRPr="003E71A2">
        <w:rPr>
          <w:rFonts w:ascii="Times New Roman" w:hAnsi="Times New Roman" w:cs="Times New Roman"/>
          <w:color w:val="000000"/>
        </w:rPr>
        <w:t>DLC</w:t>
      </w:r>
      <w:proofErr w:type="spellEnd"/>
      <w:r w:rsidRPr="003E71A2">
        <w:rPr>
          <w:rFonts w:ascii="Times New Roman" w:hAnsi="Times New Roman" w:cs="Times New Roman"/>
          <w:color w:val="000000"/>
        </w:rPr>
        <w:t xml:space="preserve"> (ou Diamond Like Carbon), le plus résistant des revêtements, le boîtier en acier poli et satiné s’associe à un cadran de même couleur aux index en applique, ainsi qu’à un bracelet assorti en cuir texturé </w:t>
      </w:r>
      <w:proofErr w:type="spellStart"/>
      <w:r w:rsidRPr="003E71A2">
        <w:rPr>
          <w:rFonts w:ascii="Times New Roman" w:hAnsi="Times New Roman" w:cs="Times New Roman"/>
          <w:color w:val="000000"/>
        </w:rPr>
        <w:t>Cordura</w:t>
      </w:r>
      <w:proofErr w:type="spellEnd"/>
      <w:r w:rsidRPr="003E71A2">
        <w:rPr>
          <w:rFonts w:ascii="Times New Roman" w:hAnsi="Times New Roman" w:cs="Times New Roman"/>
          <w:color w:val="000000"/>
        </w:rPr>
        <w:t>.</w:t>
      </w:r>
    </w:p>
    <w:p w14:paraId="1CC8F3F5" w14:textId="5DE62BD3" w:rsidR="00A734F5" w:rsidRPr="003E71A2" w:rsidRDefault="003E71A2" w:rsidP="003E71A2">
      <w:pPr>
        <w:pStyle w:val="Standard"/>
        <w:rPr>
          <w:rFonts w:ascii="Times New Roman" w:hAnsi="Times New Roman" w:cs="Times New Roman"/>
        </w:rPr>
      </w:pPr>
      <w:r w:rsidRPr="003E71A2">
        <w:rPr>
          <w:rFonts w:ascii="Times New Roman" w:hAnsi="Times New Roman" w:cs="Times New Roman"/>
          <w:color w:val="000000"/>
        </w:rPr>
        <w:t xml:space="preserve">À la fois sombre et lumineuse, discrète mais remarquable, jouant harmonieusement des matités et des brillances, la </w:t>
      </w:r>
      <w:proofErr w:type="spellStart"/>
      <w:r w:rsidRPr="003E71A2">
        <w:rPr>
          <w:rFonts w:ascii="Times New Roman" w:hAnsi="Times New Roman" w:cs="Times New Roman"/>
          <w:color w:val="000000"/>
        </w:rPr>
        <w:t>Dark</w:t>
      </w:r>
      <w:proofErr w:type="spellEnd"/>
      <w:r w:rsidRPr="003E71A2">
        <w:rPr>
          <w:rFonts w:ascii="Times New Roman" w:hAnsi="Times New Roman" w:cs="Times New Roman"/>
          <w:color w:val="000000"/>
        </w:rPr>
        <w:t xml:space="preserve"> </w:t>
      </w:r>
      <w:proofErr w:type="spellStart"/>
      <w:r w:rsidRPr="003E71A2">
        <w:rPr>
          <w:rFonts w:ascii="Times New Roman" w:hAnsi="Times New Roman" w:cs="Times New Roman"/>
          <w:color w:val="000000"/>
        </w:rPr>
        <w:t>Side</w:t>
      </w:r>
      <w:proofErr w:type="spellEnd"/>
      <w:r w:rsidRPr="003E71A2">
        <w:rPr>
          <w:rFonts w:ascii="Times New Roman" w:hAnsi="Times New Roman" w:cs="Times New Roman"/>
          <w:color w:val="000000"/>
        </w:rPr>
        <w:t xml:space="preserve"> </w:t>
      </w:r>
      <w:r w:rsidR="009F0B99">
        <w:rPr>
          <w:rFonts w:ascii="Times New Roman" w:hAnsi="Times New Roman" w:cs="Times New Roman"/>
          <w:color w:val="000000"/>
        </w:rPr>
        <w:t xml:space="preserve">Chrono </w:t>
      </w:r>
      <w:r w:rsidRPr="003E71A2">
        <w:rPr>
          <w:rFonts w:ascii="Times New Roman" w:hAnsi="Times New Roman" w:cs="Times New Roman"/>
          <w:color w:val="000000"/>
        </w:rPr>
        <w:t>se distingue par une sobriété puissamment évocatrice.</w:t>
      </w:r>
    </w:p>
    <w:p w14:paraId="6443CFF9" w14:textId="77777777" w:rsidR="00A734F5" w:rsidRDefault="00A734F5">
      <w:pPr>
        <w:pStyle w:val="Standard"/>
        <w:rPr>
          <w:rFonts w:hint="eastAsia"/>
          <w:b/>
          <w:bCs/>
          <w:color w:val="000000"/>
        </w:rPr>
      </w:pPr>
    </w:p>
    <w:p w14:paraId="188E78B9" w14:textId="0C2C57BA" w:rsidR="00A734F5" w:rsidRDefault="00B46836">
      <w:pPr>
        <w:pStyle w:val="Standard"/>
        <w:rPr>
          <w:rFonts w:hint="eastAsia"/>
          <w:b/>
          <w:bCs/>
          <w:color w:val="000000"/>
        </w:rPr>
      </w:pPr>
      <w:proofErr w:type="spellStart"/>
      <w:r w:rsidRPr="00B46836">
        <w:rPr>
          <w:rFonts w:hint="eastAsia"/>
          <w:color w:val="000000"/>
        </w:rPr>
        <w:t>GRANDCLIFF</w:t>
      </w:r>
      <w:proofErr w:type="spellEnd"/>
      <w:r w:rsidRPr="00B46836">
        <w:rPr>
          <w:rFonts w:hint="eastAsia"/>
          <w:color w:val="000000"/>
        </w:rPr>
        <w:t xml:space="preserve"> CHRONO </w:t>
      </w:r>
      <w:proofErr w:type="spellStart"/>
      <w:r w:rsidRPr="00B46836">
        <w:rPr>
          <w:rFonts w:hint="eastAsia"/>
          <w:color w:val="000000"/>
        </w:rPr>
        <w:t>FLYBACK</w:t>
      </w:r>
      <w:proofErr w:type="spellEnd"/>
      <w:r>
        <w:rPr>
          <w:b/>
          <w:bCs/>
          <w:color w:val="000000"/>
        </w:rPr>
        <w:br/>
      </w:r>
      <w:r w:rsidR="00295B05">
        <w:rPr>
          <w:rFonts w:ascii="Times" w:hAnsi="Times"/>
          <w:b/>
          <w:bCs/>
          <w:color w:val="000000"/>
        </w:rPr>
        <w:t>Une s</w:t>
      </w:r>
      <w:r w:rsidRPr="00B46836">
        <w:rPr>
          <w:rFonts w:ascii="Times" w:hAnsi="Times"/>
          <w:b/>
          <w:bCs/>
          <w:color w:val="000000"/>
        </w:rPr>
        <w:t>portive aux inspirations azurées</w:t>
      </w:r>
    </w:p>
    <w:p w14:paraId="2CBA0EF3" w14:textId="77777777" w:rsidR="00A734F5" w:rsidRDefault="00A734F5">
      <w:pPr>
        <w:pStyle w:val="Standard"/>
        <w:rPr>
          <w:rFonts w:hint="eastAsia"/>
          <w:color w:val="000000"/>
        </w:rPr>
      </w:pPr>
    </w:p>
    <w:p w14:paraId="78DC4D86" w14:textId="4BEE5F54" w:rsidR="00A734F5" w:rsidRDefault="00000000">
      <w:pPr>
        <w:pStyle w:val="Standard"/>
        <w:rPr>
          <w:rFonts w:hint="eastAsia"/>
        </w:rPr>
      </w:pPr>
      <w:r>
        <w:rPr>
          <w:color w:val="000000"/>
        </w:rPr>
        <w:t xml:space="preserve">Boîte acier, aiguilles et compteurs argentés sur cadran et bracelet azurés… Le bleu du ciel tout entier vient sublimer la fonction phare du chronographe qu’est le </w:t>
      </w:r>
      <w:proofErr w:type="spellStart"/>
      <w:r>
        <w:rPr>
          <w:color w:val="000000"/>
        </w:rPr>
        <w:t>flyback</w:t>
      </w:r>
      <w:proofErr w:type="spellEnd"/>
      <w:r>
        <w:rPr>
          <w:color w:val="000000"/>
        </w:rPr>
        <w:t xml:space="preserve"> </w:t>
      </w:r>
      <w:r w:rsidR="00DE5213">
        <w:rPr>
          <w:color w:val="000000"/>
        </w:rPr>
        <w:t>(</w:t>
      </w:r>
      <w:r>
        <w:rPr>
          <w:color w:val="000000"/>
        </w:rPr>
        <w:t>ou retour en vol</w:t>
      </w:r>
      <w:r w:rsidR="00DE5213">
        <w:rPr>
          <w:color w:val="000000"/>
        </w:rPr>
        <w:t>).</w:t>
      </w:r>
    </w:p>
    <w:p w14:paraId="3697184C" w14:textId="77777777" w:rsidR="00A734F5" w:rsidRDefault="00000000">
      <w:pPr>
        <w:pStyle w:val="Standard"/>
        <w:rPr>
          <w:rFonts w:hint="eastAsia"/>
        </w:rPr>
      </w:pPr>
      <w:r>
        <w:rPr>
          <w:color w:val="000000"/>
        </w:rPr>
        <w:t xml:space="preserve">Dotée du module spécial DD44563 de Dubois </w:t>
      </w:r>
      <w:proofErr w:type="spellStart"/>
      <w:r>
        <w:rPr>
          <w:color w:val="000000"/>
        </w:rPr>
        <w:t>Dépraz</w:t>
      </w:r>
      <w:proofErr w:type="spellEnd"/>
      <w:r>
        <w:rPr>
          <w:color w:val="000000"/>
        </w:rPr>
        <w:t xml:space="preserve">, cette déclinaison offre le confort de relancer le chronographe sans l’avoir préalablement arrêté. Comptant jusqu’à soixante minutes, comme Pierre </w:t>
      </w:r>
      <w:proofErr w:type="spellStart"/>
      <w:r>
        <w:rPr>
          <w:color w:val="000000"/>
        </w:rPr>
        <w:t>DeRoche</w:t>
      </w:r>
      <w:proofErr w:type="spellEnd"/>
      <w:r>
        <w:rPr>
          <w:color w:val="000000"/>
        </w:rPr>
        <w:t xml:space="preserve"> en fait sa spécialité, la </w:t>
      </w:r>
      <w:proofErr w:type="spellStart"/>
      <w:r>
        <w:rPr>
          <w:color w:val="000000"/>
        </w:rPr>
        <w:t>GrandCliff</w:t>
      </w:r>
      <w:proofErr w:type="spellEnd"/>
      <w:r>
        <w:rPr>
          <w:color w:val="000000"/>
        </w:rPr>
        <w:t xml:space="preserve"> Chrono </w:t>
      </w:r>
      <w:proofErr w:type="spellStart"/>
      <w:r>
        <w:rPr>
          <w:color w:val="000000"/>
        </w:rPr>
        <w:t>Flyback</w:t>
      </w:r>
      <w:proofErr w:type="spellEnd"/>
      <w:r>
        <w:rPr>
          <w:color w:val="000000"/>
        </w:rPr>
        <w:t xml:space="preserve"> joue aussi la sportivité avec son tachymètre et ses aiguilles de chronographe aux extrémités contrastées. La grande date s’autorise, dans une élégante sobriété, une complication supplémentaire.  </w:t>
      </w:r>
    </w:p>
    <w:p w14:paraId="5D8BF6F2" w14:textId="77777777" w:rsidR="00A734F5" w:rsidRDefault="00A734F5">
      <w:pPr>
        <w:pStyle w:val="Standard"/>
        <w:rPr>
          <w:rFonts w:hint="eastAsia"/>
          <w:color w:val="000000"/>
        </w:rPr>
      </w:pPr>
    </w:p>
    <w:p w14:paraId="5D8D8BDC" w14:textId="77777777" w:rsidR="00A734F5" w:rsidRDefault="00A734F5">
      <w:pPr>
        <w:pStyle w:val="Standard"/>
        <w:rPr>
          <w:rFonts w:hint="eastAsia"/>
          <w:color w:val="000000"/>
        </w:rPr>
      </w:pPr>
    </w:p>
    <w:p w14:paraId="1A3B70FC" w14:textId="0E92B062" w:rsidR="00A734F5" w:rsidRDefault="00B46836">
      <w:pPr>
        <w:pStyle w:val="Standard"/>
        <w:rPr>
          <w:rFonts w:hint="eastAsia"/>
          <w:b/>
          <w:bCs/>
          <w:color w:val="000000"/>
        </w:rPr>
      </w:pPr>
      <w:proofErr w:type="spellStart"/>
      <w:r w:rsidRPr="00B46836">
        <w:rPr>
          <w:rFonts w:hint="eastAsia"/>
          <w:color w:val="000000"/>
        </w:rPr>
        <w:t>GRANDCLIFF</w:t>
      </w:r>
      <w:proofErr w:type="spellEnd"/>
      <w:r w:rsidRPr="00B46836">
        <w:rPr>
          <w:rFonts w:hint="eastAsia"/>
          <w:color w:val="000000"/>
        </w:rPr>
        <w:t xml:space="preserve"> MILADY</w:t>
      </w:r>
      <w:r w:rsidR="003E71A2">
        <w:rPr>
          <w:color w:val="000000"/>
        </w:rPr>
        <w:t xml:space="preserve"> </w:t>
      </w:r>
      <w:r w:rsidR="003E71A2" w:rsidRPr="00B46836">
        <w:rPr>
          <w:rFonts w:hint="eastAsia"/>
          <w:color w:val="000000"/>
        </w:rPr>
        <w:t>CHRONO</w:t>
      </w:r>
      <w:r>
        <w:rPr>
          <w:b/>
          <w:bCs/>
          <w:color w:val="000000"/>
        </w:rPr>
        <w:br/>
      </w:r>
      <w:r w:rsidRPr="00B46836">
        <w:rPr>
          <w:rFonts w:ascii="Times" w:hAnsi="Times"/>
          <w:b/>
          <w:bCs/>
          <w:color w:val="000000"/>
        </w:rPr>
        <w:t>Le chronographe au féminin</w:t>
      </w:r>
    </w:p>
    <w:p w14:paraId="756A22E6" w14:textId="77777777" w:rsidR="00A734F5" w:rsidRDefault="00A734F5">
      <w:pPr>
        <w:pStyle w:val="Standard"/>
        <w:rPr>
          <w:rFonts w:hint="eastAsia"/>
          <w:b/>
          <w:bCs/>
          <w:color w:val="000000"/>
        </w:rPr>
      </w:pPr>
    </w:p>
    <w:p w14:paraId="03C9C9F8" w14:textId="77777777" w:rsidR="00A734F5" w:rsidRDefault="00000000">
      <w:pPr>
        <w:pStyle w:val="Standard"/>
        <w:rPr>
          <w:rFonts w:hint="eastAsia"/>
        </w:rPr>
      </w:pPr>
      <w:r>
        <w:rPr>
          <w:color w:val="000000"/>
        </w:rPr>
        <w:t xml:space="preserve">Comme il l’avait démontré en 2022 en dévoilant une version féminine de son quantième annuel, Pierre </w:t>
      </w:r>
      <w:proofErr w:type="spellStart"/>
      <w:r>
        <w:rPr>
          <w:color w:val="000000"/>
        </w:rPr>
        <w:t>DeRoche</w:t>
      </w:r>
      <w:proofErr w:type="spellEnd"/>
      <w:r>
        <w:rPr>
          <w:color w:val="000000"/>
        </w:rPr>
        <w:t xml:space="preserve"> s’adresse aux amatrices de haute horlogerie. Complication rarement adjointe aux modèles féminins, le chronographe trouve dans la </w:t>
      </w:r>
      <w:proofErr w:type="spellStart"/>
      <w:r>
        <w:rPr>
          <w:color w:val="000000"/>
        </w:rPr>
        <w:t>GrandCliff</w:t>
      </w:r>
      <w:proofErr w:type="spellEnd"/>
      <w:r>
        <w:rPr>
          <w:color w:val="000000"/>
        </w:rPr>
        <w:t xml:space="preserve"> Milady Chrono une exécution particulièrement raffinée.</w:t>
      </w:r>
    </w:p>
    <w:p w14:paraId="6F55DEAC" w14:textId="71DDAD71" w:rsidR="00A734F5" w:rsidRDefault="00000000">
      <w:pPr>
        <w:pStyle w:val="Standard"/>
        <w:rPr>
          <w:rFonts w:hint="eastAsia"/>
        </w:rPr>
      </w:pPr>
      <w:r>
        <w:rPr>
          <w:color w:val="000000"/>
        </w:rPr>
        <w:t xml:space="preserve">Abritant dans un boîtier en acier poli satiné le calibre exclusif Dubois </w:t>
      </w:r>
      <w:proofErr w:type="spellStart"/>
      <w:r>
        <w:rPr>
          <w:color w:val="000000"/>
        </w:rPr>
        <w:t>Dépraz</w:t>
      </w:r>
      <w:proofErr w:type="spellEnd"/>
      <w:r>
        <w:rPr>
          <w:color w:val="000000"/>
        </w:rPr>
        <w:t xml:space="preserve"> DD4563, l’élégant garde-temps au bracelet cuir texturé </w:t>
      </w:r>
      <w:proofErr w:type="spellStart"/>
      <w:r>
        <w:rPr>
          <w:color w:val="000000"/>
        </w:rPr>
        <w:t>Cordura</w:t>
      </w:r>
      <w:proofErr w:type="spellEnd"/>
      <w:r>
        <w:rPr>
          <w:color w:val="000000"/>
        </w:rPr>
        <w:t xml:space="preserve"> bleu se rehausse d’une lunette sertie de 78 diamants. Emportant le compteur de 60 minutes qui signe la reconnaissance des chronographes Pierre </w:t>
      </w:r>
      <w:proofErr w:type="spellStart"/>
      <w:r>
        <w:rPr>
          <w:color w:val="000000"/>
        </w:rPr>
        <w:t>DeRoche</w:t>
      </w:r>
      <w:proofErr w:type="spellEnd"/>
      <w:r>
        <w:rPr>
          <w:color w:val="000000"/>
        </w:rPr>
        <w:t>, le cadran argenté au décor en forme de soleil affirme sa féminité ; tandis que</w:t>
      </w:r>
      <w:r w:rsidR="00541B8F">
        <w:rPr>
          <w:color w:val="000000"/>
        </w:rPr>
        <w:t>,</w:t>
      </w:r>
      <w:r>
        <w:rPr>
          <w:color w:val="000000"/>
        </w:rPr>
        <w:t xml:space="preserve"> toute en rondeur, l’aiguille bleutée des secondes fait écho au compteur des minutes.</w:t>
      </w:r>
    </w:p>
    <w:p w14:paraId="4C4C536F" w14:textId="77777777" w:rsidR="00A734F5" w:rsidRDefault="00A734F5">
      <w:pPr>
        <w:pStyle w:val="Standard"/>
        <w:rPr>
          <w:rFonts w:hint="eastAsia"/>
          <w:color w:val="000000"/>
        </w:rPr>
      </w:pPr>
    </w:p>
    <w:p w14:paraId="2729B958" w14:textId="77777777" w:rsidR="00A734F5" w:rsidRDefault="00A734F5">
      <w:pPr>
        <w:pStyle w:val="Standard"/>
        <w:rPr>
          <w:rFonts w:hint="eastAsia"/>
          <w:color w:val="000000"/>
        </w:rPr>
      </w:pPr>
    </w:p>
    <w:sectPr w:rsidR="00A734F5">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AA35C" w14:textId="77777777" w:rsidR="000D5DBE" w:rsidRDefault="000D5DBE">
      <w:pPr>
        <w:rPr>
          <w:rFonts w:hint="eastAsia"/>
        </w:rPr>
      </w:pPr>
      <w:r>
        <w:separator/>
      </w:r>
    </w:p>
  </w:endnote>
  <w:endnote w:type="continuationSeparator" w:id="0">
    <w:p w14:paraId="66B04949" w14:textId="77777777" w:rsidR="000D5DBE" w:rsidRDefault="000D5DB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Times Roman'">
    <w:altName w:val="Times New Roman"/>
    <w:panose1 w:val="020B0604020202020204"/>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PingFang SC">
    <w:panose1 w:val="020B0400000000000000"/>
    <w:charset w:val="86"/>
    <w:family w:val="swiss"/>
    <w:pitch w:val="variable"/>
    <w:sig w:usb0="A00002FF" w:usb1="7ACFFDFB" w:usb2="00000017" w:usb3="00000000" w:csb0="00040001" w:csb1="00000000"/>
  </w:font>
  <w:font w:name="Times">
    <w:altName w:val="Times New Roman"/>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24516" w14:textId="77777777" w:rsidR="000D5DBE" w:rsidRDefault="000D5DBE">
      <w:pPr>
        <w:rPr>
          <w:rFonts w:hint="eastAsia"/>
        </w:rPr>
      </w:pPr>
      <w:r>
        <w:rPr>
          <w:color w:val="000000"/>
        </w:rPr>
        <w:separator/>
      </w:r>
    </w:p>
  </w:footnote>
  <w:footnote w:type="continuationSeparator" w:id="0">
    <w:p w14:paraId="2C1B90E9" w14:textId="77777777" w:rsidR="000D5DBE" w:rsidRDefault="000D5DBE">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4F5"/>
    <w:rsid w:val="00046F2A"/>
    <w:rsid w:val="000D5DBE"/>
    <w:rsid w:val="001A49C0"/>
    <w:rsid w:val="001B1A25"/>
    <w:rsid w:val="00295B05"/>
    <w:rsid w:val="003E71A2"/>
    <w:rsid w:val="003F4BAA"/>
    <w:rsid w:val="00541B8F"/>
    <w:rsid w:val="007B311C"/>
    <w:rsid w:val="00872865"/>
    <w:rsid w:val="009F0B99"/>
    <w:rsid w:val="00A734F5"/>
    <w:rsid w:val="00AB0A6E"/>
    <w:rsid w:val="00B01D8A"/>
    <w:rsid w:val="00B0624E"/>
    <w:rsid w:val="00B46836"/>
    <w:rsid w:val="00B835FA"/>
    <w:rsid w:val="00C152AE"/>
    <w:rsid w:val="00DE5213"/>
    <w:rsid w:val="00E36942"/>
    <w:rsid w:val="00ED1E50"/>
    <w:rsid w:val="00FC48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FAC65D6"/>
  <w15:docId w15:val="{AA4D5BC3-6E3A-154B-834E-AA2C79867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Times Roman'" w:eastAsia="SimSun" w:hAnsi="Times, 'Times Roman'" w:cs="Lucida Sans"/>
        <w:kern w:val="3"/>
        <w:sz w:val="24"/>
        <w:szCs w:val="24"/>
        <w:lang w:val="fr-FR"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eastAsia="PingFang SC"/>
      <w:sz w:val="28"/>
      <w:szCs w:val="28"/>
    </w:rPr>
  </w:style>
  <w:style w:type="paragraph" w:customStyle="1" w:styleId="Textbody">
    <w:name w:val="Text body"/>
    <w:basedOn w:val="Standard"/>
    <w:pPr>
      <w:spacing w:after="140" w:line="276" w:lineRule="auto"/>
    </w:pPr>
  </w:style>
  <w:style w:type="paragraph" w:styleId="Liste">
    <w:name w:val="List"/>
    <w:basedOn w:val="Textbody"/>
    <w:rPr>
      <w:rFonts w:eastAsia="Times, 'Times Roman'"/>
    </w:rPr>
  </w:style>
  <w:style w:type="paragraph" w:styleId="Lgende">
    <w:name w:val="caption"/>
    <w:basedOn w:val="Standard"/>
    <w:pPr>
      <w:suppressLineNumbers/>
      <w:spacing w:before="120" w:after="120"/>
    </w:pPr>
    <w:rPr>
      <w:rFonts w:eastAsia="Times, 'Times Roman'"/>
      <w:i/>
      <w:iCs/>
    </w:rPr>
  </w:style>
  <w:style w:type="paragraph" w:customStyle="1" w:styleId="Index">
    <w:name w:val="Index"/>
    <w:basedOn w:val="Standard"/>
    <w:pPr>
      <w:suppressLineNumbers/>
    </w:pPr>
    <w:rPr>
      <w:rFonts w:eastAsia="Times, 'Times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655986">
      <w:bodyDiv w:val="1"/>
      <w:marLeft w:val="0"/>
      <w:marRight w:val="0"/>
      <w:marTop w:val="0"/>
      <w:marBottom w:val="0"/>
      <w:divBdr>
        <w:top w:val="none" w:sz="0" w:space="0" w:color="auto"/>
        <w:left w:val="none" w:sz="0" w:space="0" w:color="auto"/>
        <w:bottom w:val="none" w:sz="0" w:space="0" w:color="auto"/>
        <w:right w:val="none" w:sz="0" w:space="0" w:color="auto"/>
      </w:divBdr>
      <w:divsChild>
        <w:div w:id="14754880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7213085">
              <w:marLeft w:val="0"/>
              <w:marRight w:val="0"/>
              <w:marTop w:val="0"/>
              <w:marBottom w:val="0"/>
              <w:divBdr>
                <w:top w:val="none" w:sz="0" w:space="0" w:color="auto"/>
                <w:left w:val="none" w:sz="0" w:space="0" w:color="auto"/>
                <w:bottom w:val="none" w:sz="0" w:space="0" w:color="auto"/>
                <w:right w:val="none" w:sz="0" w:space="0" w:color="auto"/>
              </w:divBdr>
              <w:divsChild>
                <w:div w:id="115908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717754">
      <w:bodyDiv w:val="1"/>
      <w:marLeft w:val="0"/>
      <w:marRight w:val="0"/>
      <w:marTop w:val="0"/>
      <w:marBottom w:val="0"/>
      <w:divBdr>
        <w:top w:val="none" w:sz="0" w:space="0" w:color="auto"/>
        <w:left w:val="none" w:sz="0" w:space="0" w:color="auto"/>
        <w:bottom w:val="none" w:sz="0" w:space="0" w:color="auto"/>
        <w:right w:val="none" w:sz="0" w:space="0" w:color="auto"/>
      </w:divBdr>
      <w:divsChild>
        <w:div w:id="16072752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3763719">
              <w:marLeft w:val="0"/>
              <w:marRight w:val="0"/>
              <w:marTop w:val="0"/>
              <w:marBottom w:val="0"/>
              <w:divBdr>
                <w:top w:val="none" w:sz="0" w:space="0" w:color="auto"/>
                <w:left w:val="none" w:sz="0" w:space="0" w:color="auto"/>
                <w:bottom w:val="none" w:sz="0" w:space="0" w:color="auto"/>
                <w:right w:val="none" w:sz="0" w:space="0" w:color="auto"/>
              </w:divBdr>
              <w:divsChild>
                <w:div w:id="170940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214867">
      <w:bodyDiv w:val="1"/>
      <w:marLeft w:val="0"/>
      <w:marRight w:val="0"/>
      <w:marTop w:val="0"/>
      <w:marBottom w:val="0"/>
      <w:divBdr>
        <w:top w:val="none" w:sz="0" w:space="0" w:color="auto"/>
        <w:left w:val="none" w:sz="0" w:space="0" w:color="auto"/>
        <w:bottom w:val="none" w:sz="0" w:space="0" w:color="auto"/>
        <w:right w:val="none" w:sz="0" w:space="0" w:color="auto"/>
      </w:divBdr>
      <w:divsChild>
        <w:div w:id="11494444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904944">
              <w:marLeft w:val="0"/>
              <w:marRight w:val="0"/>
              <w:marTop w:val="0"/>
              <w:marBottom w:val="0"/>
              <w:divBdr>
                <w:top w:val="none" w:sz="0" w:space="0" w:color="auto"/>
                <w:left w:val="none" w:sz="0" w:space="0" w:color="auto"/>
                <w:bottom w:val="none" w:sz="0" w:space="0" w:color="auto"/>
                <w:right w:val="none" w:sz="0" w:space="0" w:color="auto"/>
              </w:divBdr>
              <w:divsChild>
                <w:div w:id="48104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870525">
      <w:bodyDiv w:val="1"/>
      <w:marLeft w:val="0"/>
      <w:marRight w:val="0"/>
      <w:marTop w:val="0"/>
      <w:marBottom w:val="0"/>
      <w:divBdr>
        <w:top w:val="none" w:sz="0" w:space="0" w:color="auto"/>
        <w:left w:val="none" w:sz="0" w:space="0" w:color="auto"/>
        <w:bottom w:val="none" w:sz="0" w:space="0" w:color="auto"/>
        <w:right w:val="none" w:sz="0" w:space="0" w:color="auto"/>
      </w:divBdr>
      <w:divsChild>
        <w:div w:id="12423328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88501694">
              <w:marLeft w:val="0"/>
              <w:marRight w:val="0"/>
              <w:marTop w:val="0"/>
              <w:marBottom w:val="0"/>
              <w:divBdr>
                <w:top w:val="none" w:sz="0" w:space="0" w:color="auto"/>
                <w:left w:val="none" w:sz="0" w:space="0" w:color="auto"/>
                <w:bottom w:val="none" w:sz="0" w:space="0" w:color="auto"/>
                <w:right w:val="none" w:sz="0" w:space="0" w:color="auto"/>
              </w:divBdr>
              <w:divsChild>
                <w:div w:id="65819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723</Words>
  <Characters>3981</Characters>
  <Application>Microsoft Office Word</Application>
  <DocSecurity>0</DocSecurity>
  <Lines>33</Lines>
  <Paragraphs>9</Paragraphs>
  <ScaleCrop>false</ScaleCrop>
  <Company/>
  <LinksUpToDate>false</LinksUpToDate>
  <CharactersWithSpaces>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Beatrice Emerit</cp:lastModifiedBy>
  <cp:revision>2</cp:revision>
  <dcterms:created xsi:type="dcterms:W3CDTF">2023-03-21T16:54:00Z</dcterms:created>
  <dcterms:modified xsi:type="dcterms:W3CDTF">2023-03-21T16:54:00Z</dcterms:modified>
</cp:coreProperties>
</file>